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3701"/>
        <w:gridCol w:w="5361"/>
      </w:tblGrid>
      <w:tr w:rsidR="00474D2D" w14:paraId="03663F68" w14:textId="77777777" w:rsidTr="00474D2D">
        <w:tc>
          <w:tcPr>
            <w:tcW w:w="3681" w:type="dxa"/>
          </w:tcPr>
          <w:p w14:paraId="4A556003" w14:textId="77777777" w:rsidR="00474D2D" w:rsidRDefault="00474D2D" w:rsidP="00474D2D">
            <w:pPr>
              <w:jc w:val="both"/>
              <w:rPr>
                <w:rFonts w:eastAsia="Calibri" w:cs="Calibri"/>
                <w:b/>
                <w:sz w:val="24"/>
              </w:rPr>
            </w:pPr>
            <w:r>
              <w:rPr>
                <w:noProof/>
              </w:rPr>
              <w:drawing>
                <wp:inline distT="0" distB="0" distL="0" distR="0" wp14:anchorId="40EC581D" wp14:editId="45FD37B6">
                  <wp:extent cx="2212975" cy="1171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6526" cy="1184043"/>
                          </a:xfrm>
                          <a:prstGeom prst="rect">
                            <a:avLst/>
                          </a:prstGeom>
                          <a:noFill/>
                          <a:ln>
                            <a:noFill/>
                          </a:ln>
                        </pic:spPr>
                      </pic:pic>
                    </a:graphicData>
                  </a:graphic>
                </wp:inline>
              </w:drawing>
            </w:r>
          </w:p>
        </w:tc>
        <w:tc>
          <w:tcPr>
            <w:tcW w:w="5381" w:type="dxa"/>
          </w:tcPr>
          <w:p w14:paraId="48512237" w14:textId="77777777" w:rsidR="00474D2D" w:rsidRDefault="00474D2D" w:rsidP="00474D2D">
            <w:pPr>
              <w:jc w:val="both"/>
              <w:rPr>
                <w:rFonts w:eastAsia="Calibri" w:cs="Calibri"/>
                <w:b/>
                <w:sz w:val="24"/>
              </w:rPr>
            </w:pPr>
          </w:p>
          <w:p w14:paraId="6B9A6AA0" w14:textId="77777777" w:rsidR="00474D2D" w:rsidRDefault="00474D2D" w:rsidP="00474D2D">
            <w:pPr>
              <w:jc w:val="both"/>
              <w:rPr>
                <w:rFonts w:eastAsia="Calibri" w:cs="Calibri"/>
                <w:b/>
                <w:sz w:val="24"/>
              </w:rPr>
            </w:pPr>
          </w:p>
          <w:p w14:paraId="1DF96361" w14:textId="77777777" w:rsidR="00474D2D" w:rsidRPr="00474D2D" w:rsidRDefault="00474D2D" w:rsidP="00474D2D">
            <w:pPr>
              <w:jc w:val="center"/>
              <w:rPr>
                <w:rFonts w:ascii="Corbel" w:eastAsia="Calibri" w:hAnsi="Corbel" w:cs="Calibri"/>
                <w:b/>
                <w:sz w:val="36"/>
                <w:szCs w:val="36"/>
              </w:rPr>
            </w:pPr>
            <w:r w:rsidRPr="00474D2D">
              <w:rPr>
                <w:rFonts w:ascii="Corbel" w:eastAsia="Calibri" w:hAnsi="Corbel" w:cs="Calibri"/>
                <w:b/>
                <w:sz w:val="36"/>
                <w:szCs w:val="36"/>
              </w:rPr>
              <w:t xml:space="preserve">Déclaration préalable de la FSU </w:t>
            </w:r>
            <w:r w:rsidR="009641B6" w:rsidRPr="00474D2D">
              <w:rPr>
                <w:rFonts w:ascii="Corbel" w:eastAsia="Calibri" w:hAnsi="Corbel" w:cs="Calibri"/>
                <w:b/>
                <w:sz w:val="36"/>
                <w:szCs w:val="36"/>
              </w:rPr>
              <w:t>du 9</w:t>
            </w:r>
            <w:r w:rsidRPr="00474D2D">
              <w:rPr>
                <w:rFonts w:ascii="Corbel" w:eastAsia="Calibri" w:hAnsi="Corbel" w:cs="Calibri"/>
                <w:b/>
                <w:sz w:val="36"/>
                <w:szCs w:val="36"/>
              </w:rPr>
              <w:t xml:space="preserve"> Mars 2021</w:t>
            </w:r>
          </w:p>
        </w:tc>
      </w:tr>
    </w:tbl>
    <w:p w14:paraId="049B30FB" w14:textId="77777777" w:rsidR="00474D2D" w:rsidRDefault="00474D2D" w:rsidP="00474D2D">
      <w:pPr>
        <w:jc w:val="both"/>
        <w:rPr>
          <w:rFonts w:eastAsia="Calibri" w:cs="Calibri"/>
          <w:b/>
          <w:sz w:val="24"/>
        </w:rPr>
      </w:pPr>
    </w:p>
    <w:p w14:paraId="50B2C980" w14:textId="77777777" w:rsidR="003F021A" w:rsidRDefault="003F021A" w:rsidP="001131AC">
      <w:pPr>
        <w:jc w:val="both"/>
        <w:rPr>
          <w:rFonts w:eastAsia="Calibri" w:cs="Calibri"/>
          <w:b/>
          <w:sz w:val="24"/>
        </w:rPr>
      </w:pPr>
    </w:p>
    <w:p w14:paraId="75E915CE" w14:textId="77777777" w:rsidR="00406D37" w:rsidRPr="00543F3E" w:rsidRDefault="00406D37" w:rsidP="009A4C92">
      <w:pPr>
        <w:jc w:val="both"/>
        <w:rPr>
          <w:rFonts w:eastAsia="Calibri" w:cs="Calibri"/>
          <w:b/>
        </w:rPr>
      </w:pPr>
      <w:r w:rsidRPr="00543F3E">
        <w:rPr>
          <w:rFonts w:eastAsia="Calibri" w:cs="Calibri"/>
          <w:b/>
        </w:rPr>
        <w:t>Dialogue social</w:t>
      </w:r>
      <w:r w:rsidR="006E30A9" w:rsidRPr="00543F3E">
        <w:rPr>
          <w:rFonts w:eastAsia="Calibri" w:cs="Calibri"/>
          <w:b/>
        </w:rPr>
        <w:t xml:space="preserve"> dans notre académie</w:t>
      </w:r>
      <w:r w:rsidRPr="00543F3E">
        <w:rPr>
          <w:rFonts w:eastAsia="Calibri" w:cs="Calibri"/>
          <w:b/>
        </w:rPr>
        <w:t> ? une mascarade</w:t>
      </w:r>
      <w:r w:rsidR="006E30A9" w:rsidRPr="00543F3E">
        <w:rPr>
          <w:rFonts w:eastAsia="Calibri" w:cs="Calibri"/>
          <w:b/>
        </w:rPr>
        <w:t> ?</w:t>
      </w:r>
    </w:p>
    <w:p w14:paraId="09F665AB" w14:textId="77777777" w:rsidR="006E30A9" w:rsidRPr="00543F3E" w:rsidRDefault="006E30A9" w:rsidP="009A4C92">
      <w:pPr>
        <w:jc w:val="both"/>
        <w:rPr>
          <w:rFonts w:eastAsia="Calibri" w:cs="Calibri"/>
          <w:b/>
        </w:rPr>
      </w:pPr>
    </w:p>
    <w:p w14:paraId="4CA6FEE7" w14:textId="099EBA08" w:rsidR="009A4C92" w:rsidRPr="00543F3E" w:rsidRDefault="002C5E66" w:rsidP="009A4C92">
      <w:pPr>
        <w:jc w:val="both"/>
      </w:pPr>
      <w:r w:rsidRPr="00543F3E">
        <w:rPr>
          <w:rFonts w:eastAsia="Calibri" w:cs="Calibri"/>
          <w:bCs/>
        </w:rPr>
        <w:t>Débutons cette instance par la sempiternelle</w:t>
      </w:r>
      <w:r w:rsidR="009A4C92" w:rsidRPr="00543F3E">
        <w:rPr>
          <w:rFonts w:eastAsia="Calibri" w:cs="Calibri"/>
          <w:bCs/>
        </w:rPr>
        <w:t xml:space="preserve"> ritournelle </w:t>
      </w:r>
      <w:r w:rsidRPr="00543F3E">
        <w:rPr>
          <w:rFonts w:eastAsia="Calibri" w:cs="Calibri"/>
          <w:bCs/>
        </w:rPr>
        <w:t>sur</w:t>
      </w:r>
      <w:r w:rsidR="009A4C92" w:rsidRPr="00543F3E">
        <w:rPr>
          <w:rFonts w:eastAsia="Calibri" w:cs="Calibri"/>
          <w:bCs/>
        </w:rPr>
        <w:t xml:space="preserve"> le retard dans la communication des documents </w:t>
      </w:r>
      <w:r w:rsidR="009A4C92" w:rsidRPr="00543F3E">
        <w:rPr>
          <w:rFonts w:eastAsia="Calibri" w:cs="Calibri"/>
          <w:b/>
        </w:rPr>
        <w:t xml:space="preserve">: </w:t>
      </w:r>
      <w:r w:rsidR="00DC7EAA" w:rsidRPr="00543F3E">
        <w:rPr>
          <w:rFonts w:eastAsia="Calibri" w:cs="Calibri"/>
          <w:b/>
        </w:rPr>
        <w:t xml:space="preserve">La FSU 90 prend acte </w:t>
      </w:r>
      <w:r w:rsidR="00DC7EAA" w:rsidRPr="00543F3E">
        <w:rPr>
          <w:rFonts w:eastAsia="Calibri" w:cs="Calibri"/>
        </w:rPr>
        <w:t>que l’administration ne tient pas compte de</w:t>
      </w:r>
      <w:r w:rsidRPr="00543F3E">
        <w:rPr>
          <w:rFonts w:eastAsia="Calibri" w:cs="Calibri"/>
        </w:rPr>
        <w:t>s</w:t>
      </w:r>
      <w:r w:rsidR="00DC7EAA" w:rsidRPr="00543F3E">
        <w:rPr>
          <w:rFonts w:eastAsia="Calibri" w:cs="Calibri"/>
        </w:rPr>
        <w:t xml:space="preserve"> demande</w:t>
      </w:r>
      <w:r w:rsidRPr="00543F3E">
        <w:rPr>
          <w:rFonts w:eastAsia="Calibri" w:cs="Calibri"/>
        </w:rPr>
        <w:t>s</w:t>
      </w:r>
      <w:r w:rsidR="00DC7EAA" w:rsidRPr="00543F3E">
        <w:rPr>
          <w:rFonts w:eastAsia="Calibri" w:cs="Calibri"/>
        </w:rPr>
        <w:t xml:space="preserve"> mainte</w:t>
      </w:r>
      <w:r w:rsidR="00406D37" w:rsidRPr="00543F3E">
        <w:rPr>
          <w:rFonts w:eastAsia="Calibri" w:cs="Calibri"/>
        </w:rPr>
        <w:t>s</w:t>
      </w:r>
      <w:r w:rsidR="00DC7EAA" w:rsidRPr="00543F3E">
        <w:rPr>
          <w:rFonts w:eastAsia="Calibri" w:cs="Calibri"/>
        </w:rPr>
        <w:t xml:space="preserve"> fois </w:t>
      </w:r>
      <w:r w:rsidRPr="00543F3E">
        <w:rPr>
          <w:rFonts w:eastAsia="Calibri" w:cs="Calibri"/>
        </w:rPr>
        <w:t>formulées</w:t>
      </w:r>
      <w:r w:rsidR="00113A2E">
        <w:rPr>
          <w:rFonts w:eastAsia="Calibri" w:cs="Calibri"/>
        </w:rPr>
        <w:t xml:space="preserve"> </w:t>
      </w:r>
      <w:r w:rsidRPr="00543F3E">
        <w:rPr>
          <w:rFonts w:eastAsia="Calibri" w:cs="Calibri"/>
        </w:rPr>
        <w:t>à propos d</w:t>
      </w:r>
      <w:r w:rsidR="00406D37" w:rsidRPr="00543F3E">
        <w:rPr>
          <w:rFonts w:eastAsia="Calibri" w:cs="Calibri"/>
        </w:rPr>
        <w:t>u</w:t>
      </w:r>
      <w:r w:rsidR="00113A2E">
        <w:rPr>
          <w:rFonts w:eastAsia="Calibri" w:cs="Calibri"/>
        </w:rPr>
        <w:t xml:space="preserve"> </w:t>
      </w:r>
      <w:r w:rsidR="00DC7EAA" w:rsidRPr="00543F3E">
        <w:rPr>
          <w:rFonts w:eastAsia="Calibri" w:cs="Calibri"/>
        </w:rPr>
        <w:t>respect d</w:t>
      </w:r>
      <w:r w:rsidRPr="00543F3E">
        <w:rPr>
          <w:rFonts w:eastAsia="Calibri" w:cs="Calibri"/>
        </w:rPr>
        <w:t>es 8 jours minimum pour</w:t>
      </w:r>
      <w:r w:rsidR="00113A2E">
        <w:rPr>
          <w:rFonts w:eastAsia="Calibri" w:cs="Calibri"/>
        </w:rPr>
        <w:t xml:space="preserve"> </w:t>
      </w:r>
      <w:r w:rsidRPr="00543F3E">
        <w:rPr>
          <w:rFonts w:eastAsia="Calibri" w:cs="Calibri"/>
        </w:rPr>
        <w:t>transmettre des</w:t>
      </w:r>
      <w:r w:rsidR="00DC7EAA" w:rsidRPr="00543F3E">
        <w:rPr>
          <w:rFonts w:eastAsia="Calibri" w:cs="Calibri"/>
        </w:rPr>
        <w:t xml:space="preserve"> documents</w:t>
      </w:r>
      <w:r w:rsidRPr="00543F3E">
        <w:rPr>
          <w:rFonts w:eastAsia="Calibri" w:cs="Calibri"/>
        </w:rPr>
        <w:t xml:space="preserve"> avant la tenue de l’instance (</w:t>
      </w:r>
      <w:r w:rsidRPr="00543F3E">
        <w:rPr>
          <w:i/>
          <w:iCs/>
        </w:rPr>
        <w:t>Article 50 du décret 2011-184. Toutes facilités doivent être données aux membres du CTSD. Les documents sont transmis au moins 8 jours à l'avance</w:t>
      </w:r>
      <w:r w:rsidRPr="00543F3E">
        <w:t>.)</w:t>
      </w:r>
      <w:r w:rsidRPr="00543F3E">
        <w:rPr>
          <w:rFonts w:eastAsia="Calibri" w:cs="Calibri"/>
        </w:rPr>
        <w:t xml:space="preserve">. </w:t>
      </w:r>
      <w:r w:rsidR="009A4C92" w:rsidRPr="00543F3E">
        <w:t xml:space="preserve">C’est une habitude lassante </w:t>
      </w:r>
      <w:r w:rsidRPr="00543F3E">
        <w:t xml:space="preserve">qui nous conduit à penser </w:t>
      </w:r>
      <w:r w:rsidR="0065042E">
        <w:rPr>
          <w:color w:val="FF0000"/>
        </w:rPr>
        <w:t xml:space="preserve">que </w:t>
      </w:r>
      <w:r w:rsidR="009A4C92" w:rsidRPr="00543F3E">
        <w:t>le CTSD n’est perçu que comme une simple chambre d’enregistrement de décisions prises en amont</w:t>
      </w:r>
      <w:r w:rsidR="00406D37" w:rsidRPr="00543F3E">
        <w:t>,</w:t>
      </w:r>
      <w:r w:rsidR="009A4C92" w:rsidRPr="00543F3E">
        <w:t xml:space="preserve"> dans les cercles fermés de la haute administration</w:t>
      </w:r>
      <w:r w:rsidRPr="00543F3E">
        <w:t xml:space="preserve">. </w:t>
      </w:r>
    </w:p>
    <w:p w14:paraId="3D8DBD15" w14:textId="77777777" w:rsidR="006E30A9" w:rsidRPr="00543F3E" w:rsidRDefault="006E30A9" w:rsidP="009A4C92">
      <w:pPr>
        <w:jc w:val="both"/>
      </w:pPr>
    </w:p>
    <w:p w14:paraId="019BAE51" w14:textId="17DB8BBB" w:rsidR="0024570C" w:rsidRPr="00543F3E" w:rsidRDefault="00406D37" w:rsidP="009A4C92">
      <w:pPr>
        <w:jc w:val="both"/>
      </w:pPr>
      <w:r w:rsidRPr="00543F3E">
        <w:t xml:space="preserve">Et </w:t>
      </w:r>
      <w:r w:rsidR="009429AD" w:rsidRPr="00543F3E">
        <w:t>quant</w:t>
      </w:r>
      <w:r w:rsidRPr="00543F3E">
        <w:t xml:space="preserve"> à l’audience demandée auprès du recteur pour exprimer nos très grandes inquiétudes sur la situation des collèges et l’enveloppe </w:t>
      </w:r>
      <w:r w:rsidR="009429AD" w:rsidRPr="00543F3E">
        <w:t xml:space="preserve">trop restreinte </w:t>
      </w:r>
      <w:r w:rsidRPr="00543F3E">
        <w:t>allouée au département pour préparer cette rentrée</w:t>
      </w:r>
      <w:r w:rsidR="0024570C" w:rsidRPr="00543F3E">
        <w:t xml:space="preserve">, elle n’a débouché sur rien…. </w:t>
      </w:r>
      <w:r w:rsidR="006E30A9" w:rsidRPr="00543F3E">
        <w:t>Le Recteur n’ayant pas daigné assist</w:t>
      </w:r>
      <w:r w:rsidR="0065042E">
        <w:rPr>
          <w:color w:val="FF0000"/>
        </w:rPr>
        <w:t>er</w:t>
      </w:r>
      <w:r w:rsidR="006E30A9" w:rsidRPr="00543F3E">
        <w:t xml:space="preserve"> à cette </w:t>
      </w:r>
      <w:r w:rsidR="00907D83" w:rsidRPr="00543F3E">
        <w:t>réunion,</w:t>
      </w:r>
      <w:r w:rsidR="006E30A9" w:rsidRPr="00543F3E">
        <w:t xml:space="preserve"> la Secrétaire générale a r</w:t>
      </w:r>
      <w:r w:rsidR="00543F3E" w:rsidRPr="00543F3E">
        <w:t>é</w:t>
      </w:r>
      <w:r w:rsidR="006E30A9" w:rsidRPr="00543F3E">
        <w:t>cit</w:t>
      </w:r>
      <w:r w:rsidR="00543F3E" w:rsidRPr="00543F3E">
        <w:t>é</w:t>
      </w:r>
      <w:r w:rsidR="006E30A9" w:rsidRPr="00543F3E">
        <w:t xml:space="preserve"> son texte et donn</w:t>
      </w:r>
      <w:r w:rsidR="00543F3E" w:rsidRPr="00543F3E">
        <w:t xml:space="preserve">é </w:t>
      </w:r>
      <w:r w:rsidR="006E30A9" w:rsidRPr="00543F3E">
        <w:t xml:space="preserve">comme </w:t>
      </w:r>
      <w:r w:rsidR="00543F3E" w:rsidRPr="00543F3E">
        <w:t xml:space="preserve">seule </w:t>
      </w:r>
      <w:r w:rsidR="006E30A9" w:rsidRPr="00543F3E">
        <w:t>perspective à la situation des collèges que « tout était susceptible d’ajustement d’ici le mois de juin » Donc</w:t>
      </w:r>
      <w:r w:rsidR="00543F3E" w:rsidRPr="00543F3E">
        <w:t>,</w:t>
      </w:r>
      <w:r w:rsidR="006E30A9" w:rsidRPr="00543F3E">
        <w:t xml:space="preserve"> pour parodier Jean </w:t>
      </w:r>
      <w:r w:rsidR="00907D83" w:rsidRPr="00543F3E">
        <w:t>de La</w:t>
      </w:r>
      <w:r w:rsidR="006E30A9" w:rsidRPr="00543F3E">
        <w:t xml:space="preserve"> fontaine</w:t>
      </w:r>
      <w:r w:rsidR="00543F3E" w:rsidRPr="00543F3E">
        <w:t>,</w:t>
      </w:r>
      <w:r w:rsidR="006E30A9" w:rsidRPr="00543F3E">
        <w:t xml:space="preserve"> nous dirons que </w:t>
      </w:r>
      <w:r w:rsidR="0024570C" w:rsidRPr="00543F3E">
        <w:rPr>
          <w:b/>
          <w:bCs/>
        </w:rPr>
        <w:t>« Chacun a son défaut où toujours il revient » </w:t>
      </w:r>
      <w:r w:rsidR="0024570C" w:rsidRPr="00543F3E">
        <w:t xml:space="preserve">et celui du Recteur est de n’entendre rien, </w:t>
      </w:r>
      <w:r w:rsidR="006E30A9" w:rsidRPr="00543F3E">
        <w:t xml:space="preserve">ni </w:t>
      </w:r>
      <w:r w:rsidR="0024570C" w:rsidRPr="00543F3E">
        <w:t>de ne lâcher rien !</w:t>
      </w:r>
      <w:r w:rsidR="009641B6" w:rsidRPr="00543F3E">
        <w:rPr>
          <w:b/>
          <w:bCs/>
        </w:rPr>
        <w:t> »</w:t>
      </w:r>
    </w:p>
    <w:p w14:paraId="4C7B0B2E" w14:textId="77777777" w:rsidR="002C5E66" w:rsidRPr="00543F3E" w:rsidRDefault="002C5E66" w:rsidP="009A4C92">
      <w:pPr>
        <w:jc w:val="both"/>
      </w:pPr>
    </w:p>
    <w:p w14:paraId="2768AE91" w14:textId="77777777" w:rsidR="002C5E66" w:rsidRPr="00543F3E" w:rsidRDefault="0024570C" w:rsidP="009A4C92">
      <w:pPr>
        <w:jc w:val="both"/>
        <w:rPr>
          <w:rFonts w:eastAsia="Calibri" w:cs="Calibri"/>
          <w:b/>
        </w:rPr>
      </w:pPr>
      <w:r w:rsidRPr="00543F3E">
        <w:rPr>
          <w:rFonts w:eastAsia="Calibri" w:cs="Calibri"/>
          <w:b/>
        </w:rPr>
        <w:t>Pour ce qui est de cette instance </w:t>
      </w:r>
      <w:r w:rsidR="0015402E" w:rsidRPr="00543F3E">
        <w:rPr>
          <w:rFonts w:eastAsia="Calibri" w:cs="Calibri"/>
          <w:b/>
        </w:rPr>
        <w:t xml:space="preserve">au niveau du second </w:t>
      </w:r>
      <w:r w:rsidR="00946DD0" w:rsidRPr="00543F3E">
        <w:rPr>
          <w:rFonts w:eastAsia="Calibri" w:cs="Calibri"/>
          <w:b/>
        </w:rPr>
        <w:t>degré :</w:t>
      </w:r>
    </w:p>
    <w:p w14:paraId="75FDC139" w14:textId="77777777" w:rsidR="0024570C" w:rsidRPr="00543F3E" w:rsidRDefault="0024570C" w:rsidP="009A4C92">
      <w:pPr>
        <w:jc w:val="both"/>
        <w:rPr>
          <w:rFonts w:eastAsia="Calibri" w:cs="Calibri"/>
          <w:b/>
        </w:rPr>
      </w:pPr>
    </w:p>
    <w:p w14:paraId="22EA8BAA" w14:textId="2758E1E1" w:rsidR="00401063" w:rsidRPr="00543F3E" w:rsidRDefault="006E30A9" w:rsidP="001131AC">
      <w:pPr>
        <w:jc w:val="both"/>
      </w:pPr>
      <w:r w:rsidRPr="00543F3E">
        <w:rPr>
          <w:rFonts w:eastAsia="Calibri" w:cs="Calibri"/>
          <w:bCs/>
        </w:rPr>
        <w:t>Comme notre fédération l’a déjà dénoncé lors du précédent CTSD, le budget alloué à la préparation de la rentrée 2021 n’est pas à la hauteur des enjeux de la situation dans laquelle se trouvent nos élèves et nos collègues.</w:t>
      </w:r>
      <w:r w:rsidR="00113A2E">
        <w:rPr>
          <w:rFonts w:eastAsia="Calibri" w:cs="Calibri"/>
          <w:bCs/>
        </w:rPr>
        <w:t xml:space="preserve"> </w:t>
      </w:r>
      <w:r w:rsidR="00907D83" w:rsidRPr="00543F3E">
        <w:rPr>
          <w:rFonts w:eastAsia="Calibri" w:cs="Calibri"/>
          <w:bCs/>
        </w:rPr>
        <w:t>Le manque de prise en compte des effets du confinement de l’année passé</w:t>
      </w:r>
      <w:r w:rsidR="00543F3E">
        <w:rPr>
          <w:rFonts w:eastAsia="Calibri" w:cs="Calibri"/>
          <w:bCs/>
        </w:rPr>
        <w:t>e</w:t>
      </w:r>
      <w:r w:rsidR="00907D83" w:rsidRPr="00543F3E">
        <w:rPr>
          <w:rFonts w:eastAsia="Calibri" w:cs="Calibri"/>
          <w:bCs/>
        </w:rPr>
        <w:t xml:space="preserve"> et des perturbations vécues cette année causées par la crise sanitaire n’ont pas été prises en compte. Par contre l</w:t>
      </w:r>
      <w:r w:rsidRPr="00543F3E">
        <w:rPr>
          <w:rFonts w:eastAsia="Calibri" w:cs="Calibri"/>
          <w:bCs/>
        </w:rPr>
        <w:t xml:space="preserve">a politique comptable </w:t>
      </w:r>
      <w:r w:rsidR="00907D83" w:rsidRPr="00543F3E">
        <w:rPr>
          <w:rFonts w:eastAsia="Calibri" w:cs="Calibri"/>
          <w:bCs/>
        </w:rPr>
        <w:t>de notre ministre</w:t>
      </w:r>
      <w:r w:rsidRPr="00543F3E">
        <w:rPr>
          <w:rFonts w:eastAsia="Calibri" w:cs="Calibri"/>
          <w:bCs/>
        </w:rPr>
        <w:t xml:space="preserve"> s</w:t>
      </w:r>
      <w:r w:rsidR="00907D83" w:rsidRPr="00543F3E">
        <w:rPr>
          <w:rFonts w:eastAsia="Calibri" w:cs="Calibri"/>
          <w:bCs/>
        </w:rPr>
        <w:t>’</w:t>
      </w:r>
      <w:r w:rsidRPr="00543F3E">
        <w:rPr>
          <w:rFonts w:eastAsia="Calibri" w:cs="Calibri"/>
          <w:bCs/>
        </w:rPr>
        <w:t>e</w:t>
      </w:r>
      <w:r w:rsidR="00907D83" w:rsidRPr="00543F3E">
        <w:rPr>
          <w:rFonts w:eastAsia="Calibri" w:cs="Calibri"/>
          <w:bCs/>
        </w:rPr>
        <w:t>st</w:t>
      </w:r>
      <w:r w:rsidR="00113A2E">
        <w:rPr>
          <w:rFonts w:eastAsia="Calibri" w:cs="Calibri"/>
          <w:bCs/>
        </w:rPr>
        <w:t xml:space="preserve"> </w:t>
      </w:r>
      <w:r w:rsidR="00907D83" w:rsidRPr="00543F3E">
        <w:rPr>
          <w:rFonts w:eastAsia="Calibri" w:cs="Calibri"/>
          <w:bCs/>
        </w:rPr>
        <w:t>traduite</w:t>
      </w:r>
      <w:r w:rsidRPr="00543F3E">
        <w:rPr>
          <w:rFonts w:eastAsia="Calibri" w:cs="Calibri"/>
          <w:bCs/>
        </w:rPr>
        <w:t xml:space="preserve"> par </w:t>
      </w:r>
      <w:r w:rsidR="0065042E">
        <w:rPr>
          <w:rFonts w:eastAsia="Calibri" w:cs="Calibri"/>
          <w:bCs/>
          <w:color w:val="FF0000"/>
        </w:rPr>
        <w:t>des</w:t>
      </w:r>
      <w:r w:rsidRPr="00543F3E">
        <w:rPr>
          <w:rFonts w:eastAsia="Calibri" w:cs="Calibri"/>
          <w:bCs/>
        </w:rPr>
        <w:t xml:space="preserve"> suppression</w:t>
      </w:r>
      <w:r w:rsidR="0065042E">
        <w:rPr>
          <w:rFonts w:eastAsia="Calibri" w:cs="Calibri"/>
          <w:bCs/>
          <w:color w:val="FF0000"/>
        </w:rPr>
        <w:t>s</w:t>
      </w:r>
      <w:r w:rsidRPr="00543F3E">
        <w:rPr>
          <w:rFonts w:eastAsia="Calibri" w:cs="Calibri"/>
          <w:bCs/>
        </w:rPr>
        <w:t xml:space="preserve"> de postes </w:t>
      </w:r>
      <w:r w:rsidR="00907D83" w:rsidRPr="00543F3E">
        <w:rPr>
          <w:rFonts w:eastAsia="Calibri" w:cs="Calibri"/>
          <w:bCs/>
        </w:rPr>
        <w:t>qui v</w:t>
      </w:r>
      <w:r w:rsidR="0065042E">
        <w:rPr>
          <w:rFonts w:eastAsia="Calibri" w:cs="Calibri"/>
          <w:bCs/>
          <w:color w:val="FF0000"/>
        </w:rPr>
        <w:t>ont</w:t>
      </w:r>
      <w:r w:rsidR="00907D83" w:rsidRPr="00543F3E">
        <w:rPr>
          <w:rFonts w:eastAsia="Calibri" w:cs="Calibri"/>
          <w:bCs/>
        </w:rPr>
        <w:t xml:space="preserve"> dégrader les conditions de travail des collègues sur le terrain.  </w:t>
      </w:r>
      <w:r w:rsidR="00907D83" w:rsidRPr="00543F3E">
        <w:rPr>
          <w:rFonts w:eastAsia="Calibri" w:cs="Calibri"/>
        </w:rPr>
        <w:t>Pour les collèges du Territoire de Belfort, la préparation de rentrée 2021, là encore, semble être une répétition des situations dénoncées par la FSU, avec une dégradation accélérée des conditions de travail.</w:t>
      </w:r>
    </w:p>
    <w:p w14:paraId="1AFCB83A" w14:textId="1830049E" w:rsidR="00401063" w:rsidRPr="00543F3E" w:rsidRDefault="00401063" w:rsidP="001131AC">
      <w:pPr>
        <w:jc w:val="both"/>
        <w:rPr>
          <w:rFonts w:eastAsia="Calibri" w:cs="Calibri"/>
          <w:bCs/>
        </w:rPr>
      </w:pPr>
      <w:r w:rsidRPr="00543F3E">
        <w:t>Avec la volonté d’imposer toujours plus d’</w:t>
      </w:r>
      <w:r w:rsidRPr="00543F3E">
        <w:rPr>
          <w:b/>
          <w:bCs/>
        </w:rPr>
        <w:t>HSA</w:t>
      </w:r>
      <w:r w:rsidR="00113A2E">
        <w:rPr>
          <w:b/>
          <w:bCs/>
        </w:rPr>
        <w:t xml:space="preserve"> </w:t>
      </w:r>
      <w:r w:rsidRPr="00543F3E">
        <w:t xml:space="preserve">(au nombre de 474 dans notre </w:t>
      </w:r>
      <w:r w:rsidR="00EB3303" w:rsidRPr="00543F3E">
        <w:t>département</w:t>
      </w:r>
      <w:r w:rsidRPr="00543F3E">
        <w:t xml:space="preserve"> c’est-à-dire 26</w:t>
      </w:r>
      <w:r w:rsidR="00113A2E">
        <w:t xml:space="preserve"> </w:t>
      </w:r>
      <w:r w:rsidRPr="00543F3E">
        <w:t>ETP !), il ne surprendra personne de voir les heures sup’ exploser au détriment de créations de postes ! (Nous avons 7 suppressions de postes</w:t>
      </w:r>
      <w:r w:rsidR="00907D83" w:rsidRPr="00543F3E">
        <w:rPr>
          <w:rFonts w:eastAsia="Calibri" w:cs="Calibri"/>
          <w:bCs/>
        </w:rPr>
        <w:t>,</w:t>
      </w:r>
      <w:r w:rsidR="00B26697" w:rsidRPr="00543F3E">
        <w:rPr>
          <w:rFonts w:eastAsia="Calibri" w:cs="Calibri"/>
          <w:bCs/>
        </w:rPr>
        <w:t xml:space="preserve"> contre la</w:t>
      </w:r>
      <w:r w:rsidR="0065042E">
        <w:rPr>
          <w:rFonts w:eastAsia="Calibri" w:cs="Calibri"/>
          <w:bCs/>
        </w:rPr>
        <w:t xml:space="preserve"> </w:t>
      </w:r>
      <w:r w:rsidR="00907D83" w:rsidRPr="00543F3E">
        <w:rPr>
          <w:rFonts w:eastAsia="Calibri" w:cs="Calibri"/>
          <w:bCs/>
        </w:rPr>
        <w:t>création</w:t>
      </w:r>
      <w:r w:rsidR="0065042E">
        <w:rPr>
          <w:rFonts w:eastAsia="Calibri" w:cs="Calibri"/>
          <w:bCs/>
        </w:rPr>
        <w:t xml:space="preserve"> </w:t>
      </w:r>
      <w:r w:rsidR="0065042E">
        <w:rPr>
          <w:rFonts w:eastAsia="Calibri" w:cs="Calibri"/>
          <w:bCs/>
          <w:color w:val="FF0000"/>
        </w:rPr>
        <w:t xml:space="preserve">d’un seul poste </w:t>
      </w:r>
      <w:r w:rsidR="00907D83" w:rsidRPr="00543F3E">
        <w:rPr>
          <w:rFonts w:eastAsia="Calibri" w:cs="Calibri"/>
          <w:bCs/>
        </w:rPr>
        <w:t>en</w:t>
      </w:r>
      <w:r w:rsidR="00113A2E">
        <w:rPr>
          <w:rFonts w:eastAsia="Calibri" w:cs="Calibri"/>
          <w:bCs/>
        </w:rPr>
        <w:t xml:space="preserve"> </w:t>
      </w:r>
      <w:r w:rsidR="00907D83" w:rsidRPr="00543F3E">
        <w:rPr>
          <w:rFonts w:eastAsia="Calibri" w:cs="Calibri"/>
          <w:bCs/>
        </w:rPr>
        <w:t>U</w:t>
      </w:r>
      <w:r w:rsidR="00B26697" w:rsidRPr="00543F3E">
        <w:rPr>
          <w:rFonts w:eastAsia="Calibri" w:cs="Calibri"/>
          <w:bCs/>
        </w:rPr>
        <w:t>lis</w:t>
      </w:r>
      <w:r w:rsidR="00907D83" w:rsidRPr="00543F3E">
        <w:rPr>
          <w:rFonts w:eastAsia="Calibri" w:cs="Calibri"/>
          <w:bCs/>
        </w:rPr>
        <w:t>,</w:t>
      </w:r>
      <w:r w:rsidRPr="00543F3E">
        <w:rPr>
          <w:rFonts w:eastAsia="Calibri" w:cs="Calibri"/>
          <w:bCs/>
        </w:rPr>
        <w:t>)</w:t>
      </w:r>
      <w:r w:rsidR="00B26697" w:rsidRPr="00543F3E">
        <w:rPr>
          <w:rFonts w:eastAsia="Calibri" w:cs="Calibri"/>
          <w:bCs/>
        </w:rPr>
        <w:t>. On se voit amput</w:t>
      </w:r>
      <w:r w:rsidR="00887F93">
        <w:rPr>
          <w:rFonts w:eastAsia="Calibri" w:cs="Calibri"/>
          <w:bCs/>
        </w:rPr>
        <w:t>er</w:t>
      </w:r>
      <w:r w:rsidR="00B26697" w:rsidRPr="00543F3E">
        <w:rPr>
          <w:rFonts w:eastAsia="Calibri" w:cs="Calibri"/>
          <w:bCs/>
        </w:rPr>
        <w:t xml:space="preserve"> de 5 divisions pour 26 </w:t>
      </w:r>
      <w:r w:rsidR="00907D83" w:rsidRPr="00543F3E">
        <w:rPr>
          <w:rFonts w:eastAsia="Calibri" w:cs="Calibri"/>
          <w:bCs/>
        </w:rPr>
        <w:t>élèves</w:t>
      </w:r>
      <w:r w:rsidR="00B26697" w:rsidRPr="00543F3E">
        <w:rPr>
          <w:rFonts w:eastAsia="Calibri" w:cs="Calibri"/>
          <w:bCs/>
        </w:rPr>
        <w:t xml:space="preserve"> en moins !</w:t>
      </w:r>
      <w:r w:rsidR="00EB3303" w:rsidRPr="00543F3E">
        <w:rPr>
          <w:rFonts w:eastAsia="Calibri" w:cs="Calibri"/>
          <w:bCs/>
        </w:rPr>
        <w:t xml:space="preserve">) </w:t>
      </w:r>
      <w:r w:rsidR="00113A2E">
        <w:rPr>
          <w:rFonts w:eastAsia="Calibri" w:cs="Calibri"/>
          <w:bCs/>
        </w:rPr>
        <w:t>D</w:t>
      </w:r>
      <w:r w:rsidR="00EB3303" w:rsidRPr="00543F3E">
        <w:rPr>
          <w:rFonts w:eastAsia="Calibri" w:cs="Calibri"/>
          <w:bCs/>
        </w:rPr>
        <w:t xml:space="preserve">es HSA en plus c’est tout simplement des postes en moins, des licenciements de personnels non titulaires, des TZR qui verront leurs conditions de travail se dégrader !  </w:t>
      </w:r>
    </w:p>
    <w:p w14:paraId="6C3436C6" w14:textId="77777777" w:rsidR="00907D83" w:rsidRPr="00543F3E" w:rsidRDefault="00907D83" w:rsidP="001131AC">
      <w:pPr>
        <w:jc w:val="both"/>
        <w:rPr>
          <w:rFonts w:eastAsia="Calibri" w:cs="Calibri"/>
          <w:b/>
        </w:rPr>
      </w:pPr>
    </w:p>
    <w:p w14:paraId="2A26427E" w14:textId="4E13C555" w:rsidR="00EB3303" w:rsidRPr="00543F3E" w:rsidRDefault="00401063" w:rsidP="00767FD1">
      <w:pPr>
        <w:jc w:val="both"/>
      </w:pPr>
      <w:bookmarkStart w:id="0" w:name="_Hlk65948518"/>
      <w:r w:rsidRPr="00543F3E">
        <w:t>C</w:t>
      </w:r>
      <w:r w:rsidR="00C050F1" w:rsidRPr="00543F3E">
        <w:t xml:space="preserve">e volant d’heures supplémentaires imposées aux enseignants </w:t>
      </w:r>
      <w:bookmarkEnd w:id="0"/>
      <w:r w:rsidR="00EB3303" w:rsidRPr="00543F3E">
        <w:t>génère</w:t>
      </w:r>
      <w:r w:rsidR="0065042E">
        <w:t xml:space="preserve"> </w:t>
      </w:r>
      <w:r w:rsidR="00C050F1" w:rsidRPr="00543F3E">
        <w:rPr>
          <w:b/>
          <w:bCs/>
        </w:rPr>
        <w:t>des mesures de cartes scolaires</w:t>
      </w:r>
      <w:r w:rsidR="00113A2E">
        <w:rPr>
          <w:b/>
          <w:bCs/>
        </w:rPr>
        <w:t xml:space="preserve"> </w:t>
      </w:r>
      <w:r w:rsidRPr="00543F3E">
        <w:t>(3</w:t>
      </w:r>
      <w:r w:rsidR="00113A2E">
        <w:t xml:space="preserve"> </w:t>
      </w:r>
      <w:r w:rsidR="009641B6" w:rsidRPr="00543F3E">
        <w:t xml:space="preserve">mesures de carte scolaire </w:t>
      </w:r>
      <w:r w:rsidR="0065042E">
        <w:rPr>
          <w:color w:val="FF0000"/>
        </w:rPr>
        <w:t>sur les</w:t>
      </w:r>
      <w:r w:rsidR="009641B6" w:rsidRPr="00543F3E">
        <w:t xml:space="preserve"> 7 suppressions</w:t>
      </w:r>
      <w:r w:rsidRPr="00543F3E">
        <w:t xml:space="preserve">) </w:t>
      </w:r>
      <w:r w:rsidR="00C050F1" w:rsidRPr="00543F3E">
        <w:t xml:space="preserve">et </w:t>
      </w:r>
      <w:r w:rsidR="00C050F1" w:rsidRPr="00543F3E">
        <w:rPr>
          <w:b/>
          <w:bCs/>
        </w:rPr>
        <w:t>des compléments de service</w:t>
      </w:r>
      <w:r w:rsidR="00EB3303" w:rsidRPr="00543F3E">
        <w:t xml:space="preserve"> </w:t>
      </w:r>
      <w:proofErr w:type="gramStart"/>
      <w:r w:rsidR="00EB3303" w:rsidRPr="00543F3E">
        <w:t>( 42</w:t>
      </w:r>
      <w:proofErr w:type="gramEnd"/>
      <w:r w:rsidR="00EB3303" w:rsidRPr="00543F3E">
        <w:t xml:space="preserve"> pour notre département</w:t>
      </w:r>
      <w:r w:rsidR="00450C2A" w:rsidRPr="00543F3E">
        <w:t xml:space="preserve"> </w:t>
      </w:r>
      <w:r w:rsidR="0065042E">
        <w:rPr>
          <w:color w:val="FF0000"/>
        </w:rPr>
        <w:t>+40%</w:t>
      </w:r>
      <w:r w:rsidR="00450C2A" w:rsidRPr="00543F3E">
        <w:t xml:space="preserve"> par rapport à l’année dernière</w:t>
      </w:r>
      <w:r w:rsidR="00EB3303" w:rsidRPr="00543F3E">
        <w:t xml:space="preserve">) </w:t>
      </w:r>
      <w:r w:rsidR="00C050F1" w:rsidRPr="00543F3E">
        <w:t>. Sur ce point,</w:t>
      </w:r>
      <w:r w:rsidR="00113A2E">
        <w:t xml:space="preserve"> </w:t>
      </w:r>
      <w:r w:rsidR="00EB3303" w:rsidRPr="00543F3E">
        <w:rPr>
          <w:b/>
          <w:bCs/>
        </w:rPr>
        <w:t xml:space="preserve">la FSU </w:t>
      </w:r>
      <w:r w:rsidR="009641B6" w:rsidRPr="00543F3E">
        <w:rPr>
          <w:b/>
          <w:bCs/>
        </w:rPr>
        <w:t>s’insurge</w:t>
      </w:r>
      <w:r w:rsidR="009641B6" w:rsidRPr="00543F3E">
        <w:t xml:space="preserve"> contre</w:t>
      </w:r>
      <w:r w:rsidR="00C050F1" w:rsidRPr="00543F3E">
        <w:t xml:space="preserve"> la situation des collègues amenés à compléter leur service sur un autre établissement alors qu’il y a les heures (en HSA) dans leur établissement</w:t>
      </w:r>
      <w:r w:rsidR="009641B6" w:rsidRPr="00543F3E">
        <w:t>. C’est une aberration que nos collègues n’acceptent pas et à juste titre !</w:t>
      </w:r>
    </w:p>
    <w:p w14:paraId="18D1994B" w14:textId="77777777" w:rsidR="00DF4632" w:rsidRPr="00543F3E" w:rsidRDefault="00DF4632" w:rsidP="00767FD1">
      <w:pPr>
        <w:jc w:val="both"/>
      </w:pPr>
    </w:p>
    <w:p w14:paraId="3BF28A98" w14:textId="77777777" w:rsidR="00DF4632" w:rsidRPr="00543F3E" w:rsidRDefault="00DF4632" w:rsidP="00767FD1">
      <w:pPr>
        <w:jc w:val="both"/>
      </w:pPr>
      <w:r w:rsidRPr="00543F3E">
        <w:rPr>
          <w:b/>
          <w:bCs/>
        </w:rPr>
        <w:t>La FSU dénonce</w:t>
      </w:r>
      <w:r w:rsidRPr="00543F3E">
        <w:t xml:space="preserve"> aussi les conséquences néfastes </w:t>
      </w:r>
      <w:r w:rsidR="00450C2A" w:rsidRPr="00543F3E">
        <w:t xml:space="preserve">d’une telle </w:t>
      </w:r>
      <w:r w:rsidR="00887F93">
        <w:t>politique</w:t>
      </w:r>
      <w:r w:rsidR="00EE49B2" w:rsidRPr="00543F3E">
        <w:t xml:space="preserve"> :</w:t>
      </w:r>
    </w:p>
    <w:p w14:paraId="62BBB379" w14:textId="3DC51073" w:rsidR="00DF4632" w:rsidRPr="00543F3E" w:rsidRDefault="00DF4632" w:rsidP="00DF4632">
      <w:pPr>
        <w:pStyle w:val="Paragraphedeliste"/>
        <w:numPr>
          <w:ilvl w:val="0"/>
          <w:numId w:val="1"/>
        </w:numPr>
        <w:jc w:val="both"/>
      </w:pPr>
      <w:r w:rsidRPr="00543F3E">
        <w:lastRenderedPageBreak/>
        <w:t xml:space="preserve">La </w:t>
      </w:r>
      <w:r w:rsidR="0015402E" w:rsidRPr="00543F3E">
        <w:t>désorganisation du travail des enseignants amenés à se déplacer sur plusieurs établissements et leur manque de disponibilité</w:t>
      </w:r>
      <w:r w:rsidR="00450C2A" w:rsidRPr="00543F3E">
        <w:t>. (</w:t>
      </w:r>
      <w:r w:rsidR="00EE49B2" w:rsidRPr="00543F3E">
        <w:t>Avec</w:t>
      </w:r>
      <w:r w:rsidR="00946DD0" w:rsidRPr="00543F3E">
        <w:t xml:space="preserve"> des déplacements parfois de</w:t>
      </w:r>
      <w:r w:rsidR="00450C2A" w:rsidRPr="00543F3E">
        <w:t xml:space="preserve"> + de 30 km </w:t>
      </w:r>
      <w:r w:rsidR="00946DD0" w:rsidRPr="00543F3E">
        <w:t>voire</w:t>
      </w:r>
      <w:r w:rsidR="00450C2A" w:rsidRPr="00543F3E">
        <w:t xml:space="preserve"> 40Km</w:t>
      </w:r>
      <w:r w:rsidR="00946DD0" w:rsidRPr="00543F3E">
        <w:t xml:space="preserve"> et 16 CDS en extension sur les départements du Doubs et Haute</w:t>
      </w:r>
      <w:r w:rsidR="0065042E">
        <w:t xml:space="preserve"> </w:t>
      </w:r>
      <w:r w:rsidR="00946DD0" w:rsidRPr="00543F3E">
        <w:t>Saône</w:t>
      </w:r>
      <w:r w:rsidR="00887F93">
        <w:t>)</w:t>
      </w:r>
    </w:p>
    <w:p w14:paraId="55E10305" w14:textId="02EA1DC0" w:rsidR="0015402E" w:rsidRPr="00543F3E" w:rsidRDefault="0015402E" w:rsidP="00DF4632">
      <w:pPr>
        <w:pStyle w:val="Paragraphedeliste"/>
        <w:numPr>
          <w:ilvl w:val="0"/>
          <w:numId w:val="1"/>
        </w:numPr>
        <w:jc w:val="both"/>
      </w:pPr>
      <w:r w:rsidRPr="00543F3E">
        <w:t>Le cout financier lié aux déplacements</w:t>
      </w:r>
      <w:r w:rsidR="00450C2A" w:rsidRPr="00543F3E">
        <w:t xml:space="preserve">. </w:t>
      </w:r>
      <w:r w:rsidR="00113A2E">
        <w:t>(</w:t>
      </w:r>
      <w:proofErr w:type="gramStart"/>
      <w:r w:rsidR="00113A2E">
        <w:t>pour</w:t>
      </w:r>
      <w:proofErr w:type="gramEnd"/>
      <w:r w:rsidR="00113A2E">
        <w:t xml:space="preserve"> des CDS « extravagants » «  absurdes » ou « étranges »  comme par exemple 1h en Education musicale</w:t>
      </w:r>
      <w:r w:rsidR="00115235">
        <w:t>,</w:t>
      </w:r>
      <w:r w:rsidR="00113A2E">
        <w:t xml:space="preserve"> 3h en langues</w:t>
      </w:r>
      <w:r w:rsidR="00115235">
        <w:t xml:space="preserve"> ou 4h en histoire géographie</w:t>
      </w:r>
      <w:r w:rsidR="00113A2E">
        <w:t>…)</w:t>
      </w:r>
    </w:p>
    <w:p w14:paraId="343DBD65" w14:textId="77777777" w:rsidR="0015402E" w:rsidRPr="00543F3E" w:rsidRDefault="0015402E" w:rsidP="00DF4632">
      <w:pPr>
        <w:pStyle w:val="Paragraphedeliste"/>
        <w:numPr>
          <w:ilvl w:val="0"/>
          <w:numId w:val="1"/>
        </w:numPr>
        <w:jc w:val="both"/>
      </w:pPr>
      <w:r w:rsidRPr="00543F3E">
        <w:t xml:space="preserve">Le non-sens écologique  </w:t>
      </w:r>
    </w:p>
    <w:p w14:paraId="3F9798B8" w14:textId="77777777" w:rsidR="0015402E" w:rsidRPr="00543F3E" w:rsidRDefault="0015402E" w:rsidP="0015402E">
      <w:pPr>
        <w:pStyle w:val="Paragraphedeliste"/>
        <w:jc w:val="both"/>
      </w:pPr>
    </w:p>
    <w:p w14:paraId="35CA9A32" w14:textId="255FB8B9" w:rsidR="00474D2D" w:rsidRPr="0014342E" w:rsidRDefault="00450C2A" w:rsidP="00474D2D">
      <w:pPr>
        <w:jc w:val="both"/>
        <w:rPr>
          <w:color w:val="FF0000"/>
        </w:rPr>
      </w:pPr>
      <w:r w:rsidRPr="00543F3E">
        <w:t>Et que dire des BMP </w:t>
      </w:r>
      <w:r w:rsidR="00946DD0" w:rsidRPr="00543F3E">
        <w:t xml:space="preserve">qui ne sont que le résultat de la gestion de la pénurie budgétaire </w:t>
      </w:r>
      <w:r w:rsidR="00115235">
        <w:t>et qui vont mettre à mal la pédagogie</w:t>
      </w:r>
      <w:r w:rsidR="0065042E">
        <w:rPr>
          <w:color w:val="FF0000"/>
        </w:rPr>
        <w:t>.</w:t>
      </w:r>
      <w:r w:rsidR="00115235">
        <w:t xml:space="preserve"> Car comment arrive -t-on à proposer un BMP de 2h en lettres modernes, si ce n’est en partageant une classe avec un collègue ? </w:t>
      </w:r>
      <w:r w:rsidR="00946DD0" w:rsidRPr="00543F3E">
        <w:t>?</w:t>
      </w:r>
      <w:r w:rsidR="00113A2E">
        <w:t xml:space="preserve"> </w:t>
      </w:r>
      <w:r w:rsidR="00EE49B2" w:rsidRPr="00543F3E">
        <w:t>Ils sont</w:t>
      </w:r>
      <w:r w:rsidR="00113A2E">
        <w:t xml:space="preserve"> </w:t>
      </w:r>
      <w:r w:rsidRPr="00543F3E">
        <w:t xml:space="preserve">au nombre de </w:t>
      </w:r>
      <w:r w:rsidR="000C77B9" w:rsidRPr="00543F3E">
        <w:rPr>
          <w:rFonts w:eastAsia="Calibri" w:cs="Calibri"/>
          <w:b/>
        </w:rPr>
        <w:t>29</w:t>
      </w:r>
      <w:r w:rsidR="00474D2D" w:rsidRPr="00543F3E">
        <w:rPr>
          <w:rFonts w:eastAsia="Calibri" w:cs="Calibri"/>
        </w:rPr>
        <w:t xml:space="preserve"> BMP, </w:t>
      </w:r>
      <w:r w:rsidR="000C77B9" w:rsidRPr="00543F3E">
        <w:rPr>
          <w:rFonts w:eastAsia="Calibri" w:cs="Calibri"/>
        </w:rPr>
        <w:t xml:space="preserve">(=183.4 h </w:t>
      </w:r>
      <w:r w:rsidR="00474D2D" w:rsidRPr="00543F3E">
        <w:rPr>
          <w:rFonts w:eastAsia="Calibri" w:cs="Calibri"/>
        </w:rPr>
        <w:t>l'équivalent de 1</w:t>
      </w:r>
      <w:r w:rsidR="000C77B9" w:rsidRPr="00543F3E">
        <w:rPr>
          <w:rFonts w:eastAsia="Calibri" w:cs="Calibri"/>
        </w:rPr>
        <w:t>0</w:t>
      </w:r>
      <w:r w:rsidR="00474D2D" w:rsidRPr="00543F3E">
        <w:rPr>
          <w:rFonts w:eastAsia="Calibri" w:cs="Calibri"/>
        </w:rPr>
        <w:t xml:space="preserve"> ETP</w:t>
      </w:r>
      <w:r w:rsidR="000C77B9" w:rsidRPr="00543F3E">
        <w:rPr>
          <w:rFonts w:eastAsia="Calibri" w:cs="Calibri"/>
        </w:rPr>
        <w:t>)</w:t>
      </w:r>
      <w:r w:rsidR="00474D2D" w:rsidRPr="00543F3E">
        <w:rPr>
          <w:rFonts w:eastAsia="Calibri" w:cs="Calibri"/>
        </w:rPr>
        <w:t xml:space="preserve"> qui devraient être rajoutés aux collèges. </w:t>
      </w:r>
      <w:r w:rsidR="00EE49B2" w:rsidRPr="00543F3E">
        <w:rPr>
          <w:rFonts w:eastAsia="Calibri" w:cs="Calibri"/>
        </w:rPr>
        <w:t xml:space="preserve">Ainsi les collègues sont chaque fois plus nombreux à vivre dans cette situation inconfortable et instable qui aura des impacts sur leurs conditions d’exercice du métier, leur santé, leur motivation, et aussi sur les conditions d’apprentissage des élèves. </w:t>
      </w:r>
    </w:p>
    <w:p w14:paraId="388A315A" w14:textId="77777777" w:rsidR="00543F3E" w:rsidRPr="00543F3E" w:rsidRDefault="00543F3E" w:rsidP="00474D2D">
      <w:pPr>
        <w:jc w:val="both"/>
      </w:pPr>
    </w:p>
    <w:p w14:paraId="28942496" w14:textId="6D3770AA" w:rsidR="009641B6" w:rsidRPr="00543F3E" w:rsidRDefault="00946DD0" w:rsidP="00474D2D">
      <w:pPr>
        <w:jc w:val="both"/>
      </w:pPr>
      <w:r w:rsidRPr="00543F3E">
        <w:t>Alors</w:t>
      </w:r>
      <w:r w:rsidR="0065042E">
        <w:rPr>
          <w:color w:val="FF0000"/>
        </w:rPr>
        <w:t>,</w:t>
      </w:r>
      <w:r w:rsidRPr="00543F3E">
        <w:t xml:space="preserve"> q</w:t>
      </w:r>
      <w:r w:rsidR="009641B6" w:rsidRPr="00543F3E">
        <w:t>uel que soit le mode de calcul, le lissage ou le correctif utilisé, il masquera peut-être la pénurie de moyens mais n’améliorera pas les conditions de travail des personnels et des élèves dans les établissements et dans la durée.</w:t>
      </w:r>
    </w:p>
    <w:p w14:paraId="564C4EA1" w14:textId="77777777" w:rsidR="00543F3E" w:rsidRPr="00543F3E" w:rsidRDefault="00543F3E" w:rsidP="00474D2D">
      <w:pPr>
        <w:jc w:val="both"/>
      </w:pPr>
    </w:p>
    <w:p w14:paraId="487162E9" w14:textId="0336275D" w:rsidR="00543F3E" w:rsidRPr="00543F3E" w:rsidRDefault="00543F3E" w:rsidP="00474D2D">
      <w:pPr>
        <w:jc w:val="both"/>
      </w:pPr>
      <w:r w:rsidRPr="00543F3E">
        <w:t xml:space="preserve">Au-delà de tous les discours gouvernementaux, la FSU n’aura </w:t>
      </w:r>
      <w:r>
        <w:t xml:space="preserve">de </w:t>
      </w:r>
      <w:r w:rsidRPr="00543F3E">
        <w:t>cesse de dénoncer cette politique comptable du Service Public d'Education, qui</w:t>
      </w:r>
      <w:r w:rsidR="00115235">
        <w:t xml:space="preserve"> </w:t>
      </w:r>
      <w:r w:rsidRPr="00543F3E">
        <w:t xml:space="preserve">dégrade les conditions de travail et empêchent les enseignants </w:t>
      </w:r>
      <w:r w:rsidR="00887F93">
        <w:t>d</w:t>
      </w:r>
      <w:r w:rsidRPr="00543F3E">
        <w:t>’assurer une mission digne d</w:t>
      </w:r>
      <w:r w:rsidR="00887F93">
        <w:t>’</w:t>
      </w:r>
      <w:r w:rsidRPr="00543F3E">
        <w:t>u</w:t>
      </w:r>
      <w:r w:rsidR="00887F93">
        <w:t>n</w:t>
      </w:r>
      <w:r w:rsidRPr="00543F3E">
        <w:t xml:space="preserve"> service public de qualité. Nous </w:t>
      </w:r>
      <w:r w:rsidR="00115235">
        <w:t>n</w:t>
      </w:r>
      <w:r w:rsidRPr="00543F3E">
        <w:t xml:space="preserve">e demandons pas à être choyés mais à être respectés et considérés. </w:t>
      </w:r>
    </w:p>
    <w:sectPr w:rsidR="00543F3E" w:rsidRPr="00543F3E" w:rsidSect="00E44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B6E0B"/>
    <w:multiLevelType w:val="hybridMultilevel"/>
    <w:tmpl w:val="55EA7EE0"/>
    <w:lvl w:ilvl="0" w:tplc="63BA4BEE">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2D"/>
    <w:rsid w:val="000B47C1"/>
    <w:rsid w:val="000B69DC"/>
    <w:rsid w:val="000C77B9"/>
    <w:rsid w:val="001131AC"/>
    <w:rsid w:val="00113A2E"/>
    <w:rsid w:val="00115235"/>
    <w:rsid w:val="0014342E"/>
    <w:rsid w:val="0015402E"/>
    <w:rsid w:val="0024570C"/>
    <w:rsid w:val="002520D0"/>
    <w:rsid w:val="002C5E66"/>
    <w:rsid w:val="003F021A"/>
    <w:rsid w:val="00401063"/>
    <w:rsid w:val="00406D37"/>
    <w:rsid w:val="00450C2A"/>
    <w:rsid w:val="00474D2D"/>
    <w:rsid w:val="00543F3E"/>
    <w:rsid w:val="00615CC9"/>
    <w:rsid w:val="0065042E"/>
    <w:rsid w:val="006E1F2F"/>
    <w:rsid w:val="006E30A9"/>
    <w:rsid w:val="00711704"/>
    <w:rsid w:val="00767FD1"/>
    <w:rsid w:val="00887F93"/>
    <w:rsid w:val="00907D83"/>
    <w:rsid w:val="009429AD"/>
    <w:rsid w:val="00946DD0"/>
    <w:rsid w:val="009641B6"/>
    <w:rsid w:val="009A4C92"/>
    <w:rsid w:val="00A530C4"/>
    <w:rsid w:val="00B050F0"/>
    <w:rsid w:val="00B24D2B"/>
    <w:rsid w:val="00B26697"/>
    <w:rsid w:val="00B939AA"/>
    <w:rsid w:val="00B9733E"/>
    <w:rsid w:val="00C050F1"/>
    <w:rsid w:val="00D851F5"/>
    <w:rsid w:val="00DB2FE0"/>
    <w:rsid w:val="00DC7EAA"/>
    <w:rsid w:val="00DD33DE"/>
    <w:rsid w:val="00DF4632"/>
    <w:rsid w:val="00E44A11"/>
    <w:rsid w:val="00EB3303"/>
    <w:rsid w:val="00ED7758"/>
    <w:rsid w:val="00EE49B2"/>
    <w:rsid w:val="00EF74EB"/>
    <w:rsid w:val="00FC52BC"/>
    <w:rsid w:val="00FF06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52C9"/>
  <w15:docId w15:val="{800C1103-CFD9-4ABB-919C-C4CF0187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B9"/>
    <w:pPr>
      <w:widowControl w:val="0"/>
      <w:suppressAutoHyphens/>
      <w:overflowPunct w:val="0"/>
      <w:autoSpaceDE w:val="0"/>
      <w:autoSpaceDN w:val="0"/>
      <w:spacing w:after="0" w:line="240" w:lineRule="auto"/>
      <w:textAlignment w:val="baseline"/>
    </w:pPr>
    <w:rPr>
      <w:rFonts w:ascii="Calibri" w:eastAsiaTheme="minorEastAsia" w:hAnsi="Calibri"/>
      <w:kern w:val="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4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131AC"/>
    <w:rPr>
      <w:b/>
      <w:bCs/>
    </w:rPr>
  </w:style>
  <w:style w:type="character" w:styleId="Marquedecommentaire">
    <w:name w:val="annotation reference"/>
    <w:basedOn w:val="Policepardfaut"/>
    <w:uiPriority w:val="99"/>
    <w:semiHidden/>
    <w:unhideWhenUsed/>
    <w:rsid w:val="00DC7EAA"/>
    <w:rPr>
      <w:sz w:val="16"/>
      <w:szCs w:val="16"/>
    </w:rPr>
  </w:style>
  <w:style w:type="paragraph" w:styleId="Commentaire">
    <w:name w:val="annotation text"/>
    <w:basedOn w:val="Normal"/>
    <w:link w:val="CommentaireCar"/>
    <w:uiPriority w:val="99"/>
    <w:semiHidden/>
    <w:unhideWhenUsed/>
    <w:rsid w:val="00DC7EAA"/>
    <w:rPr>
      <w:sz w:val="20"/>
      <w:szCs w:val="20"/>
    </w:rPr>
  </w:style>
  <w:style w:type="character" w:customStyle="1" w:styleId="CommentaireCar">
    <w:name w:val="Commentaire Car"/>
    <w:basedOn w:val="Policepardfaut"/>
    <w:link w:val="Commentaire"/>
    <w:uiPriority w:val="99"/>
    <w:semiHidden/>
    <w:rsid w:val="00DC7EAA"/>
    <w:rPr>
      <w:rFonts w:ascii="Calibri" w:eastAsiaTheme="minorEastAsia" w:hAnsi="Calibri"/>
      <w:kern w:val="3"/>
      <w:sz w:val="20"/>
      <w:szCs w:val="20"/>
      <w:lang w:eastAsia="fr-FR"/>
    </w:rPr>
  </w:style>
  <w:style w:type="paragraph" w:styleId="Objetducommentaire">
    <w:name w:val="annotation subject"/>
    <w:basedOn w:val="Commentaire"/>
    <w:next w:val="Commentaire"/>
    <w:link w:val="ObjetducommentaireCar"/>
    <w:uiPriority w:val="99"/>
    <w:semiHidden/>
    <w:unhideWhenUsed/>
    <w:rsid w:val="00DC7EAA"/>
    <w:rPr>
      <w:b/>
      <w:bCs/>
    </w:rPr>
  </w:style>
  <w:style w:type="character" w:customStyle="1" w:styleId="ObjetducommentaireCar">
    <w:name w:val="Objet du commentaire Car"/>
    <w:basedOn w:val="CommentaireCar"/>
    <w:link w:val="Objetducommentaire"/>
    <w:uiPriority w:val="99"/>
    <w:semiHidden/>
    <w:rsid w:val="00DC7EAA"/>
    <w:rPr>
      <w:rFonts w:ascii="Calibri" w:eastAsiaTheme="minorEastAsia" w:hAnsi="Calibri"/>
      <w:b/>
      <w:bCs/>
      <w:kern w:val="3"/>
      <w:sz w:val="20"/>
      <w:szCs w:val="20"/>
      <w:lang w:eastAsia="fr-FR"/>
    </w:rPr>
  </w:style>
  <w:style w:type="paragraph" w:styleId="Paragraphedeliste">
    <w:name w:val="List Paragraph"/>
    <w:basedOn w:val="Normal"/>
    <w:uiPriority w:val="34"/>
    <w:qFormat/>
    <w:rsid w:val="00DF4632"/>
    <w:pPr>
      <w:ind w:left="720"/>
      <w:contextualSpacing/>
    </w:pPr>
  </w:style>
  <w:style w:type="paragraph" w:styleId="Textedebulles">
    <w:name w:val="Balloon Text"/>
    <w:basedOn w:val="Normal"/>
    <w:link w:val="TextedebullesCar"/>
    <w:uiPriority w:val="99"/>
    <w:semiHidden/>
    <w:unhideWhenUsed/>
    <w:rsid w:val="0014342E"/>
    <w:rPr>
      <w:rFonts w:ascii="Tahoma" w:hAnsi="Tahoma" w:cs="Tahoma"/>
      <w:sz w:val="16"/>
      <w:szCs w:val="16"/>
    </w:rPr>
  </w:style>
  <w:style w:type="character" w:customStyle="1" w:styleId="TextedebullesCar">
    <w:name w:val="Texte de bulles Car"/>
    <w:basedOn w:val="Policepardfaut"/>
    <w:link w:val="Textedebulles"/>
    <w:uiPriority w:val="99"/>
    <w:semiHidden/>
    <w:rsid w:val="0014342E"/>
    <w:rPr>
      <w:rFonts w:ascii="Tahoma" w:eastAsiaTheme="minorEastAsia" w:hAnsi="Tahoma" w:cs="Tahoma"/>
      <w:kern w:val="3"/>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6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4249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Boris BENABID</cp:lastModifiedBy>
  <cp:revision>2</cp:revision>
  <dcterms:created xsi:type="dcterms:W3CDTF">2021-03-07T14:20:00Z</dcterms:created>
  <dcterms:modified xsi:type="dcterms:W3CDTF">2021-03-07T14:20:00Z</dcterms:modified>
</cp:coreProperties>
</file>